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firstLine="174"/>
        <w:rPr/>
      </w:pPr>
      <w:r w:rsidDel="00000000" w:rsidR="00000000" w:rsidRPr="00000000">
        <w:rPr>
          <w:rtl w:val="0"/>
        </w:rPr>
        <w:t xml:space="preserve">FR.APL.02. ASESMEN MANDIRI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7.0" w:type="dxa"/>
        <w:jc w:val="left"/>
        <w:tblInd w:w="134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2281"/>
        <w:gridCol w:w="1066"/>
        <w:gridCol w:w="284"/>
        <w:gridCol w:w="6156"/>
        <w:tblGridChange w:id="0">
          <w:tblGrid>
            <w:gridCol w:w="2281"/>
            <w:gridCol w:w="1066"/>
            <w:gridCol w:w="284"/>
            <w:gridCol w:w="6156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" w:line="240" w:lineRule="auto"/>
              <w:ind w:left="107" w:right="69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Skema Sertifikasi (KKNI/Okupasi/Klaster)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" w:line="240" w:lineRule="auto"/>
              <w:ind w:left="11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Judul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STAF ADMINISTRASI</w:t>
            </w:r>
          </w:p>
        </w:tc>
      </w:tr>
      <w:tr>
        <w:trPr>
          <w:cantSplit w:val="0"/>
          <w:trHeight w:val="382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11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001/Dok.SKM-01/ATI-2024.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748"/>
        <w:tblGridChange w:id="0">
          <w:tblGrid>
            <w:gridCol w:w="9748"/>
          </w:tblGrid>
        </w:tblGridChange>
      </w:tblGrid>
      <w:tr>
        <w:trPr>
          <w:cantSplit w:val="0"/>
          <w:trHeight w:val="475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PANDUAN ASESMEN MANDIRI</w:t>
            </w:r>
          </w:p>
        </w:tc>
      </w:tr>
      <w:tr>
        <w:trPr>
          <w:cantSplit w:val="0"/>
          <w:trHeight w:val="1531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Instruksi: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7"/>
                <w:tab w:val="left" w:leader="none" w:pos="468"/>
              </w:tabs>
              <w:spacing w:after="0" w:before="0" w:line="291.99999999999994" w:lineRule="auto"/>
              <w:ind w:left="467" w:right="0" w:hanging="36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Baca setiap pertanyaan di kolom sebelah kiri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7"/>
                <w:tab w:val="left" w:leader="none" w:pos="468"/>
              </w:tabs>
              <w:spacing w:after="0" w:before="0" w:line="305" w:lineRule="auto"/>
              <w:ind w:left="467" w:right="0" w:hanging="36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Beri tanda centang (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√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 pada kotak jika Anda yakin dapat melakukan tugas yang dijelaskan.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67"/>
                <w:tab w:val="left" w:leader="none" w:pos="468"/>
              </w:tabs>
              <w:spacing w:after="0" w:before="0" w:line="240" w:lineRule="auto"/>
              <w:ind w:left="467" w:right="635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Isi kolom di sebelah kanan dengan menuliskan  bukti yang  relevan  anda miliki untuk menunjukkan  bahwa anda melakukan pekerjaan .</w:t>
            </w:r>
          </w:p>
        </w:tc>
      </w:tr>
    </w:tbl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N.82ADM00.001.3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Menangani Penerimaan dan Pengiriman Dokumen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Memproses pencatatan dokumen termasuk surat elektronik yang masuk dan keluar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7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yang diterima diidentifikasi sesuai prosedur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disortir sesuai dengan tujuannya.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Berita dalam dokumen termasuk surat elektronik diperiksa keakuratannya.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Lampiran dokumen termasuk surat elektronik diidentifikasi sesuai prosedur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dicatat sesuai dengan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sistem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yang ada pada organisasi.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4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048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Mendistribusikan dokumen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3.0000000000000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Daftar distribusi disiapkan sesuai prosedur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Pendistribusian surat dan dokumen dilakukan dengan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batas waktu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Salinan surat dan dokumen dibuat sesuai prosedur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Pilihan cara pengiriman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ditetapkan dengan benar dan yang terbaik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Tanda terima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surat dan dokumen didokumentasikan sesuai prosedur organisasi.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2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N.82ADM00.002.3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Mengatur Penggandaan dan Pengumpulan Dokumen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13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Mengidentifikasikan peralatan yang sesuai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dan dokumen diidentifikasi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Jumlah diperhitungkan sesuai kebutuhan.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Menggandakan dokumen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Pengoperasian peralatan dilakukan sesuai Standar Operasional Prosedur (SOP).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digandakan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Penggandaan dokumen diselesaikan sesuai waktu yang telah ditentukan.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Hasil penggandaan dokumen disusun sesuai kebutuhan.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Mengumpulkan dokumen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diperiksa kelengkapannya.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dikumpulkan sesuai dengan klasifikasi.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asli didokumentasikan sesuai dengan prosedur organisasi.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N.82ADM00.003.3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Menciptakan Surat dan Lembar Kerja Sederhana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Mempersiapkan lembar kerja sederhana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Perangkat lunak yang akan dipakai ditentukan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Lembar kerja dibuat dengan menggunakan format sesuai yang berlaku di organisasi.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Menghasilkan lembar kerja sederhana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yang digunakan, diperiksa ulang kesesuaiannya.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Input dilakukan secara teliti, cepat, dan tepat waktu.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Pedoman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digunakan untuk mengatasi masalah dengan desain lembar kerja dan hasilnya.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Lembar kerja diperiksa ulang ketepatannya sesuai permintaan sebelum dicetak.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Lembar kerja disimpan sesuai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sistem penyimpanan organisasi.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4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N.82ADM00.004.3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Memproduksi Dokumen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05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Menyiapkan dokumen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Teknologi dan perangkat lunak dipilih untuk menghasilkan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yang dibutuhkan.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Persyaratan organisasi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diidentifikasi untuk menciptakan informasi sesuai rencana.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Mendesain dokumen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Pointers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untuk isi dokumen dibuat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Format ditentukan sesuai dengan ketentuan organisasi.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dalam membuat dokumen ditentukan sesuai kebutuhan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Memproduksi dokumen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Waktu untuk memproduksi dokumen ditentukan sesuai dengan persyaratan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dibuat sesuai format.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yang dihasilkan diperiksa redaksionalnya sesuai persyaratan organisasi.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N.82ADM00.028.3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Mengaplikasikan Keterampilan Dasar Komunikasi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Mengidentifikasi proses komunikasi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7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Persyaratan minimal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berkomunikasi di tempat kerja diidentifikasi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Sarana untuk berkomunikasi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dengan pelanggan dan kolega diidentifikasi sesuai standar organisasi di tempat kerja.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diidentifikasi untuk penyampaiannya sesuai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Standar Operasional Prosedur (SOP)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4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048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Menangani informasi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3.0000000000000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Keterampilan mendengarkan secara aktif digunakan untuk mendapatkan informasi baik verbal maupun nonverbal.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Dokumentasi rutin yang bersifat informasi sederhana di tempat kerja dilengkapi secara akurat dan mudah dipahami.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dan ide dikomunikasikan  menggunakan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teknik komunikasi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5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Membuat konsep komunikasi sebagai informasi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7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Prosedur dan format penulisan konsep yang relevan diidentifikasi.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Konsep tulisan dibuat sesuai dengan kebutuhan dan batas waktu.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Bahasa verbal dan nonverbal digunakan dengan tata bahasa sesuai ketentuan.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4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162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Menggunakan media komunikasi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3.0000000000000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 komunikasi yang akan dipilih diidentifikasi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Penggunaan media ditentukan sesuai dengan panduan pemakaian dan Standar Operasional Prosedur (SOP).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6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N.82ADM00.029.3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Melakukan Komunikasi melalui Telepon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13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Menjawab telepon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Panggilan telepon dijawab sesuai dengan Standar Operasional Prosedur (SOP).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Bantuan ditawarkan kepada penelepon sesuai Standar Operasional Prosedur (SOP).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Inti pembicaraan diulangi untuk menghindari salah pengertian.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Pertanyaan penelpon dijawab atau meneruskannya kepada orang yang tepat.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Melakukan panggilan telepon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Nomor telepon didapatkan dari sumber yang benar.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Sebelum menelpon tujuan </w:t>
              <w:tab/>
              <w:t xml:space="preserve">dipastikan dengan tepat.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Nama organisasi dan alasan menelepon disampaikan  sesuai Standar Operasional Prosedur (SOP).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Etika bertelepon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sesuai Standar Operasional Prosedur (SOP) diterapkan saat berbicara melalui telepon.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Menangani pesan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Pesan penelepon dicatat secara akurat untuk disampaikan kepada tujuan yang dimaksud.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Pesan disampaikan segera kepada orang yang berhak menerimanya.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Panggilan telepon yang mengancam dan mencurigakan dilaporkan dengan cepat kepada yang berwenang sesuai dengan Standar Operasional Prosedur (SOP).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7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N.82ADM00.030.3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Melakukan Komunikasi Lisan dengan Kolega dan Pelanggan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27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Menyiapkan komunikasi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Karakteristik komunikan diidentifikasi.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Metode komunikasi ditentukan.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Melakukan kontak dengan komunikan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Lingkungan pelayanan yang efektif diciptakan.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Permintaan informasi komunikan diterima.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Kebutuhan komunikan ditindaklanjuti.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Memproses informasi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Pesan atau informasi yang diterima dicatat untuk diolah.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Jawaban diberikan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Tindakan lebih lanjut dilakukan.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Pelaksanaan komunikasi dievaluasi.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8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N.82ADM00.049.3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Memenuhi Kebutuhan Pelanggan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05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Memberikan pelayanan kebutuhan pelanggan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Pelayanan kebutuhan pelanggan diidentifikasi dengan menggunakan teknik berkomunikasi.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Permasalahan dalam pemberian layanan ke pelanggan diidentifikasi untuk meningkatkan pelayanan sesuai Standar Operasional Prosedur (SOP) organisasi.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Saran yang membangun dan promosi diberi-kan untuk peningkatan pelayanan pelanggan.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Teknologi bisnis digunakan untuk membangun informasi terkini pada kebutuhan pelayanan.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Memberikan dukungan penerapan strategi pelayanan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 pelayanan dirancang untuk kesempatan mempromosikan baik perorangan maupun tim.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Sumber daya yang tersedia diidentifikasi untuk alokasi.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2.3 Prosedur mengatasi pelanggan yang sulit dan keluhan dari pelanggan dilakukan sesuai Standar Operasional Prosedur (SOP).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Bantuan diberikan untuk mengatasi kendala dalam melaksanakan standar pelayanan.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2.5 Keputusan mengenai penerapan strategi dan rancangan individu atau grup dikonsultasikan.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Evaluasi dan laporan pelayanan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Evaluasi pelayanan yang berulang digunakan untuk kepuasan pelanggan.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Standar pelayanan diperbaiki bila diperlukan.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Pelayanan dilaporkan baik secara individu maupun kelompok.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Kesimpulan dan rekomendasi mulai dari fakta dan saran yang membangun untuk strategi kedepan disiapkan.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Prosedur sistem pelaporan dan pendataan disimpan untuk perbandingan dalam perubahan strategi kepuasan pelayanan pelanggan.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 Orientasi pada kebutuhan Pelanggan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Masalah dan kebutuhan pelanggan segera direspons.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Permintaan,pelayanan,dan keluhan pelanggan ditindaklanjuti dengan ramah dan menyenangkan.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Komunikasi yang baik dengan pelanggan dipelihara untuk tujuan bersama.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Kepuasan pelanggan dimonitor.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yang berguna disampaikan kepada pelanggan.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4.6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Tanggung jawab diambil untuk menyelesaikan masalah pelayanan secara cepat dan tidak defensif.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4.7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Perspektif bekerja jangka panjang dalam menjawab masalah pelanggan digunakan.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3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9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N.82ADM00.054.2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Menggunakan Peralatan Komunikasi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Menyiapkan jenis peralatan komunikasi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7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Jenis komunikasi yang akan dilakukan diidentifikasi.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komunikasi sesuai dengan  jenis  komunikasi yang akan dilakukan.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komunikasi dipilih sesuai kebutuhan.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4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048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Menggunakan peralatan komunikasi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3.0000000000000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komunikasi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ditentukan sesuai Standar Operasional Prosedur (SOP).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yang tidak berfungsi dilaporkan kepada pihak terkait.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Tindakan alternatif segera dilakukan bila alat komunikasi tidak berfungsi sesuai prosedur.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komunikasi digunakan sesuai dengan panduan penggunaan.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10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N.82ADM00.057.3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Mengoperasikan Aplikasi Perangkat Lunak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13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Mengakses aplikasi  piranti lunak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Pilihan aplikasi diidentifikasi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Metode pencarian secara tepat, dipilih untuk penggunaan tipe informasi.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Mengoperasikan aplikasi piranti lunak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Aplikasi piranti lunak dipilih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Peranan yang berbeda dan bagian dari aplikasi diidentifikasi untuk fungsi tertentu.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Aplikasi dioperasikan sesuai dengan prosedur.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N.82ADM00.058.3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Mengakses Data di Alat Pengolah Data dan Angka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Membuka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File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yang akan diakses diidentifikasi sesuai dengan perangkat lunak yang digunakan.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Piranti lunak yang tepat dipilih dari menu yang tersedia.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File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dapat dikenali untuk dibuka.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Mengunduh data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dan informasi yang di akses dipastikan ketepatannya.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dan informasi yang di unduh disimpan ke dalam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file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-copy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sesuai dengan kebutuhan.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12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N.82ADM00.059.3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Menggunakan Peralatan dan Sumber Daya Kerja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05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Memilih peralatan dan sumber daya kerja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Akses peralatan dan sumber daya kerja diidentifikasi untuk menyelesaikan tugas.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Perkiraan jumlah dan sumber daya untuk menyelesaikan tugas dilengkapi.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diperiksa untuk pemeliharaan sesuai dengan Standar Operasional Prosedur (SOP) menggunakan peralatan dan sumber daya kerja.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Mengoperasikan peralatan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dioperasikan sesuai instruksi pada buku petunjuk.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Kerusakan peralatan diidentifikasi secara akurat untuk memastikan perbaikan yang harus diambil sesuai spesifikasi produk.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2.3 Perbaikan peralatan yang dilakukan di luar organisasi dilaporkan kepada orang yang tepat sesuai tanggung jawabnya.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Memelihara peralatan dan sumber daya kerja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dan sumber daya untuk mendukung pelaksanaan tugas dipelihara sesuai dengan petunjuk.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Pemeliharaan peralatan dilakukan untuk memastikan bahwa standar pabrik telah terpenuhi.</w:t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Pemeliharaan terhadap peralatan dan sumber daya dicatat sesuai petunjuk.</w:t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dan sumber daya disimpan sesuai SOP penggunaan peralatan dan sumber daya kerja.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13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N.82ADM00.075.3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Menerapkan Prosedur Keselamatan dan Kesehatan Kerja Perkantoran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Menjaga keamanan peralatan dan tempat kerja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7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dan tempat kerja diidentifikasi.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Seluruh peralatan operasional diperiksa keamanan dan masa kadaluarsanya sebelum digunakan.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kerja yang berhubungan dengan listrik dipastikan keamanannya sesuai Standar Operasional Prosedur (SOP) K3 perkantoran.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digunakan sesuai petunjuk pemakaian.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Pemeliharaan rutin dilakukan sesuai dengan buku petunjuk penggunaan peralatan.</w:t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1.6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disimpan di tempat yang sesuai dengan peraturan penyimpanan dengan kondisi siap pakai.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1.7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Kerusakan dilaporkan berdasarkan ketentuan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1.8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Perlengkapan keselamatan kerja yang sesuai dikenakan untuk menghindari kecelakaan kerja.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4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Menjaga kebersihan peralatan dan tempat kerja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3.0000000000000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Seluruh peralatan operasional diperiksa kebersihannya sebelum digunakan.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Peralatan dibersihkan setelah dipakai sesuai dengan buku petunjuk penggunaan peralatan.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Bahan untuk membersihkan disiapkan sesuai dengan petunjuk persyaratan kesehatan dan keselamatan kerja.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Bahan kimia disimpan sesuai dengan persyaratan kesehatan dan keselamatan kerja.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Sampah dan kelebihan bahan kimia dibuang sesuai higienitas, keamanan, serta peraturan mengenai lingkungan.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5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Mengatasi situasi darurat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7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Potensi keadaan darurat diidentifikasi.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Keadaan darurat ditangani sesuai keterampilan yang dimiliki dan kewenangan yang  diberikan.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Bantuan dari rekan sejawat atau orang yang berwenang dicari segera, bilamana diperlukan.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Rincian keadaan darurat dilaporkan sesuai dengan aturan.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4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048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Menangani tindakan pertolongan pertama pada kecelakaan di kantor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3.0000000000000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Tanggap serta pro-aktif terhadap keadaan darurat.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Tindakan dilakukan sesuai keterampilan dan kewenangan yang  telah ditentukan dalam menghadapi keadaan darurat, sehingga dapat menentukan langkah selanjutnya.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Fisik korban dan tanda kehidupan diidentifikasi.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dan sarana serta prasarana layanan pendukung terkini tersedia.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mengenai kondisi korban disampaikan kepada petugas Unit Gawat Darurat (UGD).</w:t>
            </w:r>
          </w:p>
          <w:p w:rsidR="00000000" w:rsidDel="00000000" w:rsidP="00000000" w:rsidRDefault="00000000" w:rsidRPr="00000000" w14:paraId="000002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4.6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Situasi darurat yang dialami dilaporkan.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4.7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Laporan dibuat dengan jelas, akurat, serta tepat waktu.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14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N.82ADM00.041.2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Menulis Pesan Singkat dalam Bahasa Inggris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3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3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13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Mengidentifikasi tujuan pesan dalam bahasa Inggris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Maksud dari percakapan dikutip secara akurat.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Kalimat utama yang menentukan isi pesan diinterpretasi.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Menulis pesan percakapan dalam bahasa Inggris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Struktur penulisan digunakan sesuai prosedur.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Kosakata utama digunakan yang berkaitan dengan subyek.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Gramatika digunakan secara memadai agar makna menjadi jelas.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 dituangkan secara terintegrasi.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Pesan ditulis dengan ringkas sesuai Standar Operasional Prosedur (SOP).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N.82ADM00.045.3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Memberikan Pelayanan kepada Pelanggan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3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3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Menerapkan konsep pelayanan prima dan prinsip pelayanan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Konsep pelayanan diidentifikasi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Prinsip pelayanan prima diterapkan sesuai dengan Standar Operasional Prosedur (SOP) organisasi.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3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Menerapkan unsur kualitas pelayanan prima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Unsur kualitas pelayanan prima diterapkan.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Kualitas pelayanan ditingkatkan secara efektif dan efisien.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6.142578124999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Memberikan pelayanan kepada pelanggan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Kebutuhan pelayanan diidentifikasi sesuai SOP.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Keluhan pelanggan ditangani sesuai dengan prosedur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Hubungan dengan pelanggan dibangun untuk memberikan pelayanan yang maksimal sesuai dengan kebutuhan pelanggan.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Bahasa dan sikap yang baik digunakan sesuai SOP.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16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N.82ADM00.051.2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Menerapkan Etika Profesi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3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3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3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05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Melindungi kepentingan pelanggan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Kelangsungan pelayanan dan aliran informasi diterapkan sesuai dengan tuntutan kerja.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Kebutuhan atas keutuhan dan keamanan informasi disediakan pada saat pribadi dan organisasi membutuhkan.</w:t>
            </w:r>
          </w:p>
          <w:p w:rsidR="00000000" w:rsidDel="00000000" w:rsidP="00000000" w:rsidRDefault="00000000" w:rsidRPr="00000000" w14:paraId="000003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Bila terjadi konflik segera diselesaikan dengan pihak yang relevan.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Kepentingan pelanggan dijaga termasuk kerahasiaan dan hak miliknya.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Menghasilkan pelayanan yang berkualitas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Layanan yang disediakan sesuai kebutuhan operasional, keuntungan pelanggan, dan atasan.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Pekerjaan dilakukan sesuai standar pelayanan Standar Operasional Prosedur (SOP) organisasi.</w:t>
            </w:r>
          </w:p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Proses yang berkualitas dijaga ketika mengembangkan pelayanan.</w:t>
            </w:r>
          </w:p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2.4 Layanan terbaik diberikan untuk memenuhi kebutuhan pelanggan dan atasan.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Menjamin kualitas kinerja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Keterampilan, pengetahuan, dan kualifikasi kinerja dilakukan.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Pelayanan yang diberikan oleh seseorang difasilitasi.</w:t>
            </w:r>
          </w:p>
          <w:p w:rsidR="00000000" w:rsidDel="00000000" w:rsidP="00000000" w:rsidRDefault="00000000" w:rsidRPr="00000000" w14:paraId="000003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yang berkualitas dan sesuai standar kepada atasan dan pelanggan disediakan.</w:t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Tahapan pekerjaan dan kemampuan untuk menyelesaikan tahapan proyek direncanakan.</w:t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Tanggung jawab terhadap tugas dan pekerjaan diterapkan.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Menjaga hubungan kerja yang harmonis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Kolega dan pelanggan diperlakukan secara wajar dan profesional.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Layanan bagi kolega, pelanggan, dan karyawan dilakukan sesuai prosedur.</w:t>
            </w:r>
          </w:p>
          <w:p w:rsidR="00000000" w:rsidDel="00000000" w:rsidP="00000000" w:rsidRDefault="00000000" w:rsidRPr="00000000" w14:paraId="000003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Keterampilan profesional dan pengetahuan ditingkatkan secara berkelanjutan.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9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17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N.82ADM00.055.2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Mengatur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3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3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3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Mempersiapkan perangkat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7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Perangkat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diidentifikasi sesuai dengan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Perangkat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dihubungkan dengan jaringan sistem komunikasi.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Perangkat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dipastikan siap digunakan.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Jaringan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provider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dipastikan tersambung sesuai Standar Operasional Prosedur (SOP).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3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4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2048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Mengidentifikasi peserta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3.0000000000000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Peserta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diidentifikasi sesuai kepentingan.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Keberadaan peserta pada saat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berlangsung dikonfirmasi.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Peserta dikonfirmasi terhubung dengan jaringan komunikasi.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Melakukan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3.0000000000000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Layanan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dilakukan melalui alat komunikasi baik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fixed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maupun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mobile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sesuai SOP.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Personal Identification Number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(PIN) digunakan sesuai standar organisasi untuk menjamin kerahasian.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Teleconference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dilakukan secara efisien dan efektif dengan memperhatikan etika berkomunikasi.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5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18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N.82ADM00.060.2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Membuat Dokumen Elektronik (Email)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3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3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3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13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Mempersiapkan piranti lunak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Perangkat alat pengolah data dan angka dengan sistem operasi dan persyaratan manual instalasi ditentukan.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Piranti lunak untuk membuat surat elektronik dipastikan dan siap digunakan.</w:t>
            </w:r>
          </w:p>
          <w:p w:rsidR="00000000" w:rsidDel="00000000" w:rsidP="00000000" w:rsidRDefault="00000000" w:rsidRPr="00000000" w14:paraId="000003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Akun surat elektronik (email) telah dimiliki.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6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Mengenali menu, format alamat email, dan konfigurasi sederhana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Menu yang disediakan beserta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shortcut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-nya dikenali  berdasarkan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user manual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sesuai standar tempat kerja.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Format alamat surat elektronik dikenali dan dipahami secara tepat dan cepat.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Konfigurasi sederhana dapat dilakukan sesuai dengan manual yang tersedia.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Membuka, mengambil, membaca, membuat, dan mengirim dokumen elektronik (email)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elektronik (email) baru dapat dibuka dari server menggunakan menu atau tombol yang tersedia sesuai Standar Operasional Prosedur (SOP)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elektronik (email) dapat dikenali asalnya dan dapat dibaca isinya dengan baik.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Berkas lampiran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file attachment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 dapat  diekstrak dari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email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secara benar sesuai  prosedur.</w:t>
            </w:r>
          </w:p>
          <w:p w:rsidR="00000000" w:rsidDel="00000000" w:rsidP="00000000" w:rsidRDefault="00000000" w:rsidRPr="00000000" w14:paraId="000004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elektronik (email) dapat diteruskan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forward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 dan dibalas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reply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 ke alamat tertentu.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elektronik (email) baru dibuat, dikomposisi, dan dikirim dengan menggunakan fitur yang disediakan.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3.6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Pengiriman dokumen elektronik (email) dilakukan ke suatu alamat atau beberapa dan dapat disertai dengan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file attachment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superscript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3.7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elektronik (email) ditulis  sesuai  dengan memperhatikan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netiquette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Menyimpan elektronik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email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Surat elektronik diidentifikasi sehingga secara otomatis dapat masuk ke folder yang telah ditetapkan, secara tepat dan benar.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Folder dibuat atau dihapus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elektronik (email) dapat disimpan sesuai media yang tersedia secara tepat.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9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19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N.82ADM00.061.2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Mengakses Informasi melalui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Homepage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Menyiapkan alat pengolah data dan angka dan informasi yang dibutuhkan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Alat pengolah data dan angka dipastikan telah terhubung dengan internet sesuai Standar Operasional Prosedur (SOP) organisasi.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Uniform Resource Locator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(URL)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dan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homepage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ditelusuri secara benar.</w:t>
            </w:r>
          </w:p>
          <w:p w:rsidR="00000000" w:rsidDel="00000000" w:rsidP="00000000" w:rsidRDefault="00000000" w:rsidRPr="00000000" w14:paraId="000004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Halaman dan situs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homepage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diidentifikasi sesuai kebutuhan.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Membuka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homepage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7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terkini diakses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90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diakses dari sumber yang dapat dipercaya.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Mengakses data atau informasi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yang diakses pada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homepage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diidentifikasi secara tepat.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yang diakses disimpan pada media penyimpanan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dipastikan dapat diakses dengan benar sesuai prosedur.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b7dde8" w:val="clear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9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20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N.82ADM00.064.2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b7dde8" w:val="clear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b7dde8" w:val="clear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b7dde8" w:val="clear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Mengoperasikan Sistem Informasi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4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4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4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158" w:right="0" w:hanging="1051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Mempersiapkan sistem informasi yang akan digunakan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Sistem informasi diidentifikasi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Metode pengaksesan informasi dipilih dengan benar.</w:t>
            </w:r>
          </w:p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Berbagai sistem informasi dioperasikan secara terpadu.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6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Mengakses informasi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yang dibutuhkan dipastikan sesuai kebutuhan.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Informasi diakses sesuai Standar Operasional Prosedur (SOP) organisasi.</w:t>
            </w:r>
          </w:p>
        </w:tc>
        <w:tc>
          <w:tcPr/>
          <w:p w:rsidR="00000000" w:rsidDel="00000000" w:rsidP="00000000" w:rsidRDefault="00000000" w:rsidRPr="00000000" w14:paraId="000004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7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Mengoperasikan sistem informasi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Cara kerja sistem informasi diidentifikasi dengan tepat dan benar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Jenis sistem informasi dapat dioperasikan sesuai keperluan.</w:t>
            </w:r>
          </w:p>
        </w:tc>
        <w:tc>
          <w:tcPr/>
          <w:p w:rsidR="00000000" w:rsidDel="00000000" w:rsidP="00000000" w:rsidRDefault="00000000" w:rsidRPr="00000000" w14:paraId="000004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746.0" w:type="dxa"/>
        <w:jc w:val="left"/>
        <w:tblInd w:w="12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1346"/>
        <w:gridCol w:w="307"/>
        <w:gridCol w:w="1572"/>
        <w:gridCol w:w="535"/>
        <w:gridCol w:w="540"/>
        <w:gridCol w:w="3319"/>
        <w:tblGridChange w:id="0">
          <w:tblGrid>
            <w:gridCol w:w="2127"/>
            <w:gridCol w:w="1346"/>
            <w:gridCol w:w="307"/>
            <w:gridCol w:w="1572"/>
            <w:gridCol w:w="535"/>
            <w:gridCol w:w="540"/>
            <w:gridCol w:w="3319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9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Unit Kompetensi 21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N.82ADM00.073.3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Judul Unit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1.99999999999994" w:lineRule="auto"/>
              <w:ind w:left="10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Mengelola Arsip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67"/>
              </w:tabs>
              <w:spacing w:after="0" w:before="6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Dapatkah Saya</w:t>
              <w:tab/>
              <w:t xml:space="preserve">?</w:t>
            </w:r>
          </w:p>
        </w:tc>
        <w:tc>
          <w:tcPr/>
          <w:p w:rsidR="00000000" w:rsidDel="00000000" w:rsidP="00000000" w:rsidRDefault="00000000" w:rsidRPr="00000000" w14:paraId="000004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106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</w:t>
            </w:r>
          </w:p>
        </w:tc>
        <w:tc>
          <w:tcPr/>
          <w:p w:rsidR="00000000" w:rsidDel="00000000" w:rsidP="00000000" w:rsidRDefault="00000000" w:rsidRPr="00000000" w14:paraId="000004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90" w:right="1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BK</w:t>
            </w:r>
          </w:p>
        </w:tc>
        <w:tc>
          <w:tcPr/>
          <w:p w:rsidR="00000000" w:rsidDel="00000000" w:rsidP="00000000" w:rsidRDefault="00000000" w:rsidRPr="00000000" w14:paraId="000004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73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yang relevan</w:t>
            </w:r>
          </w:p>
        </w:tc>
      </w:tr>
      <w:tr>
        <w:trPr>
          <w:cantSplit w:val="0"/>
          <w:trHeight w:val="1755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Melakukan penyimpanan dokumen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6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yang akan diarsipkan dipastikan sudah selesai diproses dan siap untuk disimpan.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46.99999999999994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Sistem kearsipan diidentifikasi sesuai prosedur organisasi.</w:t>
            </w:r>
          </w:p>
          <w:p w:rsidR="00000000" w:rsidDel="00000000" w:rsidP="00000000" w:rsidRDefault="00000000" w:rsidRPr="00000000" w14:paraId="000004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47"/>
              </w:tabs>
              <w:spacing w:after="0" w:before="0" w:line="246.99999999999994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diindeks dan ditempatkan sesuai sistem kearsipan yang berlaku di masing-masing organisasi untuk memudahkan pencarian.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1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295" w:right="0" w:hanging="1188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Menjaga sistem kearsipan manual maupun elektronik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disimpan di tempat penyimpanan arsip manual maupun elektronik sesuai sistem yang telah ditentukan.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Pemindahan dokumen dimonitor agar mudah dalam pencarian kembali.</w:t>
            </w:r>
          </w:p>
          <w:p w:rsidR="00000000" w:rsidDel="00000000" w:rsidP="00000000" w:rsidRDefault="00000000" w:rsidRPr="00000000" w14:paraId="000004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Pemantauan pemeliharaan berkala dilakukan terhadap perlengkapan dan peralatan sesuai dengan buku panduan.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46.99999999999994" w:lineRule="auto"/>
              <w:ind w:left="1156" w:right="0" w:hanging="390.99999999999994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Permohonan perbaikan terhadap perlengkap-an dan peralatan yang tidak berfungsi segera dilakukan.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9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9" w:lineRule="auto"/>
              <w:ind w:left="1300" w:right="0" w:hanging="1193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Elemen: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Melakukan pengendalian dokumen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3"/>
              </w:tabs>
              <w:spacing w:after="0" w:before="0" w:line="264" w:lineRule="auto"/>
              <w:ind w:left="702" w:right="0" w:hanging="23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Kriteria Unjuk Kerja:</w:t>
            </w:r>
          </w:p>
          <w:p w:rsidR="00000000" w:rsidDel="00000000" w:rsidP="00000000" w:rsidRDefault="00000000" w:rsidRPr="00000000" w14:paraId="000004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Seluruh dokumen yang telah disahkan oleh pejabat yang berwenang diidentifikasi sebelum diterbitkan.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3.2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Perubahan dokumen dicantumkan revisi.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3.3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dikendalikan antara dokumen yang dipakai sebagai acuan kerja dengan tanda terkendali atau hanya bahan bacaan dengan tanda tidak terkendali.</w:t>
            </w:r>
          </w:p>
          <w:p w:rsidR="00000000" w:rsidDel="00000000" w:rsidP="00000000" w:rsidRDefault="00000000" w:rsidRPr="00000000" w14:paraId="000004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3.4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Unit kerja yang menerima distribusi dokumen ditentukan.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Tanda terima dokumen terkendali dicatat dalam daftar penerimaan dokumen.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3.6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Dokumen yang telah melewati masa simpan ditarik dan dimusnahkan sesuai ketentuan yang berlaku.</w:t>
            </w:r>
          </w:p>
          <w:p w:rsidR="00000000" w:rsidDel="00000000" w:rsidP="00000000" w:rsidRDefault="00000000" w:rsidRPr="00000000" w14:paraId="000004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3.7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Rekaman dokumen diberi identitas.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01"/>
              </w:tabs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3.8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Masa simpan dari setiap rekaman ditentukan sesuai Standar Operasional Prosedur (SOP) mengelola arsip.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58" w:right="0" w:hanging="391.0000000000001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3.9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Setiap rekaman diperiksa kondisi keutuhannya secara berkala sesuai SOP mengelola arsip.</w:t>
            </w:r>
          </w:p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295" w:right="0" w:hanging="52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3.10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Pemantauan pengembalian dokumen yang dipinjam dilaksanakan sesuai SOP mengelola arsip.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27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Gothic" w:cs="MS Gothic" w:eastAsia="MS Gothic" w:hAnsi="MS Gothic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9641.0" w:type="dxa"/>
        <w:jc w:val="left"/>
        <w:tblInd w:w="134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12" w:val="single"/>
          <w:insideV w:color="000000" w:space="0" w:sz="12" w:val="single"/>
        </w:tblBorders>
        <w:tblLayout w:type="fixed"/>
        <w:tblLook w:val="0000"/>
      </w:tblPr>
      <w:tblGrid>
        <w:gridCol w:w="4537"/>
        <w:gridCol w:w="1844"/>
        <w:gridCol w:w="3260"/>
        <w:tblGridChange w:id="0">
          <w:tblGrid>
            <w:gridCol w:w="4537"/>
            <w:gridCol w:w="1844"/>
            <w:gridCol w:w="3260"/>
          </w:tblGrid>
        </w:tblGridChange>
      </w:tblGrid>
      <w:tr>
        <w:trPr>
          <w:cantSplit w:val="0"/>
          <w:trHeight w:val="267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Rekomendasi Untuk Asesi:</w:t>
            </w:r>
          </w:p>
        </w:tc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Asesi :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Asesmen dapat / tidak dapat dilanjutkan</w:t>
            </w:r>
          </w:p>
          <w:p w:rsidR="00000000" w:rsidDel="00000000" w:rsidP="00000000" w:rsidRDefault="00000000" w:rsidRPr="00000000" w14:paraId="000004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9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829" w:hRule="atLeast"/>
          <w:tblHeader w:val="0"/>
        </w:trPr>
        <w:tc>
          <w:tcPr>
            <w:vMerge w:val="continue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07" w:right="393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Tanda tangan/ Tanggal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vMerge w:val="continue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39" w:lineRule="auto"/>
              <w:ind w:left="107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Ditinjau Oleh Asesor :</w:t>
            </w:r>
          </w:p>
        </w:tc>
      </w:tr>
      <w:tr>
        <w:trPr>
          <w:cantSplit w:val="0"/>
          <w:trHeight w:val="346" w:hRule="atLeast"/>
          <w:tblHeader w:val="0"/>
        </w:trPr>
        <w:tc>
          <w:tcPr>
            <w:vMerge w:val="continue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Nama 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</w:tc>
      </w:tr>
      <w:tr>
        <w:trPr>
          <w:cantSplit w:val="0"/>
          <w:trHeight w:val="346" w:hRule="atLeast"/>
          <w:tblHeader w:val="0"/>
        </w:trPr>
        <w:tc>
          <w:tcPr>
            <w:vMerge w:val="continue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7" w:line="240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Reg: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4" w:hRule="atLeast"/>
          <w:tblHeader w:val="0"/>
        </w:trPr>
        <w:tc>
          <w:tcPr>
            <w:vMerge w:val="continue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1" w:line="240" w:lineRule="auto"/>
              <w:ind w:left="107" w:right="393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Tanda tangan/ Tanggal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E7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40" w:w="11907" w:orient="portrait"/>
      <w:pgMar w:bottom="278" w:top="1418" w:left="1298" w:right="56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MS Gothic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4E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  <w:tab w:val="left" w:leader="none" w:pos="7713"/>
      </w:tabs>
      <w:spacing w:after="0" w:before="0" w:line="240" w:lineRule="auto"/>
      <w:ind w:left="9214" w:right="0" w:hanging="8505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 xml:space="preserve">              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33267" cy="715645"/>
          <wp:effectExtent b="0" l="0" r="0" t="0"/>
          <wp:docPr id="1830971640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3267" cy="71564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128270</wp:posOffset>
          </wp:positionH>
          <wp:positionV relativeFrom="paragraph">
            <wp:posOffset>0</wp:posOffset>
          </wp:positionV>
          <wp:extent cx="1257988" cy="508000"/>
          <wp:effectExtent b="0" l="0" r="0" t="0"/>
          <wp:wrapNone/>
          <wp:docPr id="183097163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57988" cy="508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4E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702" w:hanging="236"/>
      </w:pPr>
      <w:rPr>
        <w:rFonts w:ascii="Noto Sans Symbols" w:cs="Noto Sans Symbols" w:eastAsia="Noto Sans Symbols" w:hAnsi="Noto Sans Symbols"/>
        <w:sz w:val="15"/>
        <w:szCs w:val="15"/>
      </w:rPr>
    </w:lvl>
    <w:lvl w:ilvl="1">
      <w:start w:val="0"/>
      <w:numFmt w:val="bullet"/>
      <w:lvlText w:val="•"/>
      <w:lvlJc w:val="left"/>
      <w:pPr>
        <w:ind w:left="1164" w:hanging="235.9999999999999"/>
      </w:pPr>
      <w:rPr/>
    </w:lvl>
    <w:lvl w:ilvl="2">
      <w:start w:val="0"/>
      <w:numFmt w:val="bullet"/>
      <w:lvlText w:val="•"/>
      <w:lvlJc w:val="left"/>
      <w:pPr>
        <w:ind w:left="1628" w:hanging="235.99999999999977"/>
      </w:pPr>
      <w:rPr/>
    </w:lvl>
    <w:lvl w:ilvl="3">
      <w:start w:val="0"/>
      <w:numFmt w:val="bullet"/>
      <w:lvlText w:val="•"/>
      <w:lvlJc w:val="left"/>
      <w:pPr>
        <w:ind w:left="2092" w:hanging="236"/>
      </w:pPr>
      <w:rPr/>
    </w:lvl>
    <w:lvl w:ilvl="4">
      <w:start w:val="0"/>
      <w:numFmt w:val="bullet"/>
      <w:lvlText w:val="•"/>
      <w:lvlJc w:val="left"/>
      <w:pPr>
        <w:ind w:left="2556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485" w:hanging="236"/>
      </w:pPr>
      <w:rPr/>
    </w:lvl>
    <w:lvl w:ilvl="7">
      <w:start w:val="0"/>
      <w:numFmt w:val="bullet"/>
      <w:lvlText w:val="•"/>
      <w:lvlJc w:val="left"/>
      <w:pPr>
        <w:ind w:left="3949" w:hanging="236.00000000000045"/>
      </w:pPr>
      <w:rPr/>
    </w:lvl>
    <w:lvl w:ilvl="8">
      <w:start w:val="0"/>
      <w:numFmt w:val="bullet"/>
      <w:lvlText w:val="•"/>
      <w:lvlJc w:val="left"/>
      <w:pPr>
        <w:ind w:left="4413" w:hanging="236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702" w:hanging="236"/>
      </w:pPr>
      <w:rPr>
        <w:rFonts w:ascii="Noto Sans Symbols" w:cs="Noto Sans Symbols" w:eastAsia="Noto Sans Symbols" w:hAnsi="Noto Sans Symbols"/>
        <w:sz w:val="15"/>
        <w:szCs w:val="15"/>
      </w:rPr>
    </w:lvl>
    <w:lvl w:ilvl="1">
      <w:start w:val="0"/>
      <w:numFmt w:val="bullet"/>
      <w:lvlText w:val="•"/>
      <w:lvlJc w:val="left"/>
      <w:pPr>
        <w:ind w:left="1164" w:hanging="235.9999999999999"/>
      </w:pPr>
      <w:rPr/>
    </w:lvl>
    <w:lvl w:ilvl="2">
      <w:start w:val="0"/>
      <w:numFmt w:val="bullet"/>
      <w:lvlText w:val="•"/>
      <w:lvlJc w:val="left"/>
      <w:pPr>
        <w:ind w:left="1628" w:hanging="235.99999999999977"/>
      </w:pPr>
      <w:rPr/>
    </w:lvl>
    <w:lvl w:ilvl="3">
      <w:start w:val="0"/>
      <w:numFmt w:val="bullet"/>
      <w:lvlText w:val="•"/>
      <w:lvlJc w:val="left"/>
      <w:pPr>
        <w:ind w:left="2092" w:hanging="236"/>
      </w:pPr>
      <w:rPr/>
    </w:lvl>
    <w:lvl w:ilvl="4">
      <w:start w:val="0"/>
      <w:numFmt w:val="bullet"/>
      <w:lvlText w:val="•"/>
      <w:lvlJc w:val="left"/>
      <w:pPr>
        <w:ind w:left="2556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485" w:hanging="236"/>
      </w:pPr>
      <w:rPr/>
    </w:lvl>
    <w:lvl w:ilvl="7">
      <w:start w:val="0"/>
      <w:numFmt w:val="bullet"/>
      <w:lvlText w:val="•"/>
      <w:lvlJc w:val="left"/>
      <w:pPr>
        <w:ind w:left="3949" w:hanging="236.00000000000045"/>
      </w:pPr>
      <w:rPr/>
    </w:lvl>
    <w:lvl w:ilvl="8">
      <w:start w:val="0"/>
      <w:numFmt w:val="bullet"/>
      <w:lvlText w:val="•"/>
      <w:lvlJc w:val="left"/>
      <w:pPr>
        <w:ind w:left="4413" w:hanging="236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702" w:hanging="236"/>
      </w:pPr>
      <w:rPr>
        <w:rFonts w:ascii="Noto Sans Symbols" w:cs="Noto Sans Symbols" w:eastAsia="Noto Sans Symbols" w:hAnsi="Noto Sans Symbols"/>
        <w:sz w:val="15"/>
        <w:szCs w:val="15"/>
      </w:rPr>
    </w:lvl>
    <w:lvl w:ilvl="1">
      <w:start w:val="0"/>
      <w:numFmt w:val="bullet"/>
      <w:lvlText w:val="•"/>
      <w:lvlJc w:val="left"/>
      <w:pPr>
        <w:ind w:left="1164" w:hanging="235.9999999999999"/>
      </w:pPr>
      <w:rPr/>
    </w:lvl>
    <w:lvl w:ilvl="2">
      <w:start w:val="0"/>
      <w:numFmt w:val="bullet"/>
      <w:lvlText w:val="•"/>
      <w:lvlJc w:val="left"/>
      <w:pPr>
        <w:ind w:left="1628" w:hanging="235.99999999999977"/>
      </w:pPr>
      <w:rPr/>
    </w:lvl>
    <w:lvl w:ilvl="3">
      <w:start w:val="0"/>
      <w:numFmt w:val="bullet"/>
      <w:lvlText w:val="•"/>
      <w:lvlJc w:val="left"/>
      <w:pPr>
        <w:ind w:left="2092" w:hanging="236"/>
      </w:pPr>
      <w:rPr/>
    </w:lvl>
    <w:lvl w:ilvl="4">
      <w:start w:val="0"/>
      <w:numFmt w:val="bullet"/>
      <w:lvlText w:val="•"/>
      <w:lvlJc w:val="left"/>
      <w:pPr>
        <w:ind w:left="2556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485" w:hanging="236"/>
      </w:pPr>
      <w:rPr/>
    </w:lvl>
    <w:lvl w:ilvl="7">
      <w:start w:val="0"/>
      <w:numFmt w:val="bullet"/>
      <w:lvlText w:val="•"/>
      <w:lvlJc w:val="left"/>
      <w:pPr>
        <w:ind w:left="3949" w:hanging="236.00000000000045"/>
      </w:pPr>
      <w:rPr/>
    </w:lvl>
    <w:lvl w:ilvl="8">
      <w:start w:val="0"/>
      <w:numFmt w:val="bullet"/>
      <w:lvlText w:val="•"/>
      <w:lvlJc w:val="left"/>
      <w:pPr>
        <w:ind w:left="4413" w:hanging="236"/>
      </w:pPr>
      <w:rPr/>
    </w:lvl>
  </w:abstractNum>
  <w:abstractNum w:abstractNumId="4">
    <w:lvl w:ilvl="0">
      <w:start w:val="0"/>
      <w:numFmt w:val="bullet"/>
      <w:lvlText w:val="●"/>
      <w:lvlJc w:val="left"/>
      <w:pPr>
        <w:ind w:left="702" w:hanging="236"/>
      </w:pPr>
      <w:rPr>
        <w:rFonts w:ascii="Noto Sans Symbols" w:cs="Noto Sans Symbols" w:eastAsia="Noto Sans Symbols" w:hAnsi="Noto Sans Symbols"/>
        <w:sz w:val="15"/>
        <w:szCs w:val="15"/>
      </w:rPr>
    </w:lvl>
    <w:lvl w:ilvl="1">
      <w:start w:val="0"/>
      <w:numFmt w:val="bullet"/>
      <w:lvlText w:val="•"/>
      <w:lvlJc w:val="left"/>
      <w:pPr>
        <w:ind w:left="1164" w:hanging="235.9999999999999"/>
      </w:pPr>
      <w:rPr/>
    </w:lvl>
    <w:lvl w:ilvl="2">
      <w:start w:val="0"/>
      <w:numFmt w:val="bullet"/>
      <w:lvlText w:val="•"/>
      <w:lvlJc w:val="left"/>
      <w:pPr>
        <w:ind w:left="1628" w:hanging="235.99999999999977"/>
      </w:pPr>
      <w:rPr/>
    </w:lvl>
    <w:lvl w:ilvl="3">
      <w:start w:val="0"/>
      <w:numFmt w:val="bullet"/>
      <w:lvlText w:val="•"/>
      <w:lvlJc w:val="left"/>
      <w:pPr>
        <w:ind w:left="2092" w:hanging="236"/>
      </w:pPr>
      <w:rPr/>
    </w:lvl>
    <w:lvl w:ilvl="4">
      <w:start w:val="0"/>
      <w:numFmt w:val="bullet"/>
      <w:lvlText w:val="•"/>
      <w:lvlJc w:val="left"/>
      <w:pPr>
        <w:ind w:left="2556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485" w:hanging="236"/>
      </w:pPr>
      <w:rPr/>
    </w:lvl>
    <w:lvl w:ilvl="7">
      <w:start w:val="0"/>
      <w:numFmt w:val="bullet"/>
      <w:lvlText w:val="•"/>
      <w:lvlJc w:val="left"/>
      <w:pPr>
        <w:ind w:left="3949" w:hanging="236.00000000000045"/>
      </w:pPr>
      <w:rPr/>
    </w:lvl>
    <w:lvl w:ilvl="8">
      <w:start w:val="0"/>
      <w:numFmt w:val="bullet"/>
      <w:lvlText w:val="•"/>
      <w:lvlJc w:val="left"/>
      <w:pPr>
        <w:ind w:left="4413" w:hanging="236"/>
      </w:pPr>
      <w:rPr/>
    </w:lvl>
  </w:abstractNum>
  <w:abstractNum w:abstractNumId="5">
    <w:lvl w:ilvl="0">
      <w:start w:val="0"/>
      <w:numFmt w:val="bullet"/>
      <w:lvlText w:val="●"/>
      <w:lvlJc w:val="left"/>
      <w:pPr>
        <w:ind w:left="702" w:hanging="236"/>
      </w:pPr>
      <w:rPr>
        <w:rFonts w:ascii="Noto Sans Symbols" w:cs="Noto Sans Symbols" w:eastAsia="Noto Sans Symbols" w:hAnsi="Noto Sans Symbols"/>
        <w:sz w:val="15"/>
        <w:szCs w:val="15"/>
      </w:rPr>
    </w:lvl>
    <w:lvl w:ilvl="1">
      <w:start w:val="0"/>
      <w:numFmt w:val="bullet"/>
      <w:lvlText w:val="•"/>
      <w:lvlJc w:val="left"/>
      <w:pPr>
        <w:ind w:left="1164" w:hanging="235.9999999999999"/>
      </w:pPr>
      <w:rPr/>
    </w:lvl>
    <w:lvl w:ilvl="2">
      <w:start w:val="0"/>
      <w:numFmt w:val="bullet"/>
      <w:lvlText w:val="•"/>
      <w:lvlJc w:val="left"/>
      <w:pPr>
        <w:ind w:left="1628" w:hanging="235.99999999999977"/>
      </w:pPr>
      <w:rPr/>
    </w:lvl>
    <w:lvl w:ilvl="3">
      <w:start w:val="0"/>
      <w:numFmt w:val="bullet"/>
      <w:lvlText w:val="•"/>
      <w:lvlJc w:val="left"/>
      <w:pPr>
        <w:ind w:left="2092" w:hanging="236"/>
      </w:pPr>
      <w:rPr/>
    </w:lvl>
    <w:lvl w:ilvl="4">
      <w:start w:val="0"/>
      <w:numFmt w:val="bullet"/>
      <w:lvlText w:val="•"/>
      <w:lvlJc w:val="left"/>
      <w:pPr>
        <w:ind w:left="2556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485" w:hanging="236"/>
      </w:pPr>
      <w:rPr/>
    </w:lvl>
    <w:lvl w:ilvl="7">
      <w:start w:val="0"/>
      <w:numFmt w:val="bullet"/>
      <w:lvlText w:val="•"/>
      <w:lvlJc w:val="left"/>
      <w:pPr>
        <w:ind w:left="3949" w:hanging="236.00000000000045"/>
      </w:pPr>
      <w:rPr/>
    </w:lvl>
    <w:lvl w:ilvl="8">
      <w:start w:val="0"/>
      <w:numFmt w:val="bullet"/>
      <w:lvlText w:val="•"/>
      <w:lvlJc w:val="left"/>
      <w:pPr>
        <w:ind w:left="4413" w:hanging="236"/>
      </w:pPr>
      <w:rPr/>
    </w:lvl>
  </w:abstractNum>
  <w:abstractNum w:abstractNumId="6">
    <w:lvl w:ilvl="0">
      <w:start w:val="0"/>
      <w:numFmt w:val="bullet"/>
      <w:lvlText w:val="●"/>
      <w:lvlJc w:val="left"/>
      <w:pPr>
        <w:ind w:left="702" w:hanging="236"/>
      </w:pPr>
      <w:rPr>
        <w:rFonts w:ascii="Noto Sans Symbols" w:cs="Noto Sans Symbols" w:eastAsia="Noto Sans Symbols" w:hAnsi="Noto Sans Symbols"/>
        <w:sz w:val="15"/>
        <w:szCs w:val="15"/>
      </w:rPr>
    </w:lvl>
    <w:lvl w:ilvl="1">
      <w:start w:val="0"/>
      <w:numFmt w:val="bullet"/>
      <w:lvlText w:val="•"/>
      <w:lvlJc w:val="left"/>
      <w:pPr>
        <w:ind w:left="1164" w:hanging="235.9999999999999"/>
      </w:pPr>
      <w:rPr/>
    </w:lvl>
    <w:lvl w:ilvl="2">
      <w:start w:val="0"/>
      <w:numFmt w:val="bullet"/>
      <w:lvlText w:val="•"/>
      <w:lvlJc w:val="left"/>
      <w:pPr>
        <w:ind w:left="1628" w:hanging="235.99999999999977"/>
      </w:pPr>
      <w:rPr/>
    </w:lvl>
    <w:lvl w:ilvl="3">
      <w:start w:val="0"/>
      <w:numFmt w:val="bullet"/>
      <w:lvlText w:val="•"/>
      <w:lvlJc w:val="left"/>
      <w:pPr>
        <w:ind w:left="2092" w:hanging="236"/>
      </w:pPr>
      <w:rPr/>
    </w:lvl>
    <w:lvl w:ilvl="4">
      <w:start w:val="0"/>
      <w:numFmt w:val="bullet"/>
      <w:lvlText w:val="•"/>
      <w:lvlJc w:val="left"/>
      <w:pPr>
        <w:ind w:left="2556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485" w:hanging="236"/>
      </w:pPr>
      <w:rPr/>
    </w:lvl>
    <w:lvl w:ilvl="7">
      <w:start w:val="0"/>
      <w:numFmt w:val="bullet"/>
      <w:lvlText w:val="•"/>
      <w:lvlJc w:val="left"/>
      <w:pPr>
        <w:ind w:left="3949" w:hanging="236.00000000000045"/>
      </w:pPr>
      <w:rPr/>
    </w:lvl>
    <w:lvl w:ilvl="8">
      <w:start w:val="0"/>
      <w:numFmt w:val="bullet"/>
      <w:lvlText w:val="•"/>
      <w:lvlJc w:val="left"/>
      <w:pPr>
        <w:ind w:left="4413" w:hanging="236"/>
      </w:pPr>
      <w:rPr/>
    </w:lvl>
  </w:abstractNum>
  <w:abstractNum w:abstractNumId="7">
    <w:lvl w:ilvl="0">
      <w:start w:val="0"/>
      <w:numFmt w:val="bullet"/>
      <w:lvlText w:val="●"/>
      <w:lvlJc w:val="left"/>
      <w:pPr>
        <w:ind w:left="467" w:hanging="360"/>
      </w:pPr>
      <w:rPr>
        <w:rFonts w:ascii="Noto Sans Symbols" w:cs="Noto Sans Symbols" w:eastAsia="Noto Sans Symbols" w:hAnsi="Noto Sans Symbols"/>
        <w:sz w:val="15"/>
        <w:szCs w:val="15"/>
      </w:rPr>
    </w:lvl>
    <w:lvl w:ilvl="1">
      <w:start w:val="0"/>
      <w:numFmt w:val="bullet"/>
      <w:lvlText w:val="•"/>
      <w:lvlJc w:val="left"/>
      <w:pPr>
        <w:ind w:left="1387" w:hanging="360"/>
      </w:pPr>
      <w:rPr/>
    </w:lvl>
    <w:lvl w:ilvl="2">
      <w:start w:val="0"/>
      <w:numFmt w:val="bullet"/>
      <w:lvlText w:val="•"/>
      <w:lvlJc w:val="left"/>
      <w:pPr>
        <w:ind w:left="2315" w:hanging="360"/>
      </w:pPr>
      <w:rPr/>
    </w:lvl>
    <w:lvl w:ilvl="3">
      <w:start w:val="0"/>
      <w:numFmt w:val="bullet"/>
      <w:lvlText w:val="•"/>
      <w:lvlJc w:val="left"/>
      <w:pPr>
        <w:ind w:left="3243" w:hanging="360"/>
      </w:pPr>
      <w:rPr/>
    </w:lvl>
    <w:lvl w:ilvl="4">
      <w:start w:val="0"/>
      <w:numFmt w:val="bullet"/>
      <w:lvlText w:val="•"/>
      <w:lvlJc w:val="left"/>
      <w:pPr>
        <w:ind w:left="4171" w:hanging="360"/>
      </w:pPr>
      <w:rPr/>
    </w:lvl>
    <w:lvl w:ilvl="5">
      <w:start w:val="0"/>
      <w:numFmt w:val="bullet"/>
      <w:lvlText w:val="•"/>
      <w:lvlJc w:val="left"/>
      <w:pPr>
        <w:ind w:left="5099" w:hanging="360"/>
      </w:pPr>
      <w:rPr/>
    </w:lvl>
    <w:lvl w:ilvl="6">
      <w:start w:val="0"/>
      <w:numFmt w:val="bullet"/>
      <w:lvlText w:val="•"/>
      <w:lvlJc w:val="left"/>
      <w:pPr>
        <w:ind w:left="6026" w:hanging="360"/>
      </w:pPr>
      <w:rPr/>
    </w:lvl>
    <w:lvl w:ilvl="7">
      <w:start w:val="0"/>
      <w:numFmt w:val="bullet"/>
      <w:lvlText w:val="•"/>
      <w:lvlJc w:val="left"/>
      <w:pPr>
        <w:ind w:left="6954" w:hanging="360"/>
      </w:pPr>
      <w:rPr/>
    </w:lvl>
    <w:lvl w:ilvl="8">
      <w:start w:val="0"/>
      <w:numFmt w:val="bullet"/>
      <w:lvlText w:val="•"/>
      <w:lvlJc w:val="left"/>
      <w:pPr>
        <w:ind w:left="7882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d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37" w:lineRule="auto"/>
      <w:ind w:left="174"/>
    </w:pPr>
    <w:rPr>
      <w:b w:val="1"/>
      <w:sz w:val="24"/>
      <w:szCs w:val="24"/>
    </w:rPr>
  </w:style>
  <w:style w:type="paragraph" w:styleId="Normal" w:default="1">
    <w:name w:val="Normal"/>
    <w:qFormat w:val="1"/>
    <w:rPr>
      <w:rFonts w:ascii="Calibri" w:cs="Calibri" w:eastAsia="Calibri" w:hAnsi="Calibri"/>
      <w:lang w:val="id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</w:style>
  <w:style w:type="paragraph" w:styleId="Title">
    <w:name w:val="Title"/>
    <w:basedOn w:val="Normal"/>
    <w:uiPriority w:val="10"/>
    <w:qFormat w:val="1"/>
    <w:pPr>
      <w:spacing w:before="37"/>
      <w:ind w:left="174"/>
    </w:pPr>
    <w:rPr>
      <w:b w:val="1"/>
      <w:bCs w:val="1"/>
      <w:sz w:val="24"/>
      <w:szCs w:val="24"/>
    </w:r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Header">
    <w:name w:val="header"/>
    <w:basedOn w:val="Normal"/>
    <w:link w:val="HeaderChar"/>
    <w:uiPriority w:val="99"/>
    <w:unhideWhenUsed w:val="1"/>
    <w:rsid w:val="000727F0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727F0"/>
    <w:rPr>
      <w:rFonts w:ascii="Calibri" w:cs="Calibri" w:eastAsia="Calibri" w:hAnsi="Calibri"/>
      <w:lang w:val="id"/>
    </w:rPr>
  </w:style>
  <w:style w:type="paragraph" w:styleId="Footer">
    <w:name w:val="footer"/>
    <w:basedOn w:val="Normal"/>
    <w:link w:val="FooterChar"/>
    <w:uiPriority w:val="99"/>
    <w:unhideWhenUsed w:val="1"/>
    <w:rsid w:val="000727F0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727F0"/>
    <w:rPr>
      <w:rFonts w:ascii="Calibri" w:cs="Calibri" w:eastAsia="Calibri" w:hAnsi="Calibri"/>
      <w:lang w:val="id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40xjzoc+AKrK9d7zKxAnuRKW9g==">CgMxLjA4AHIhMTdCd1BXSmY2ZGlGejZVdHp3VkdUWW9DNThtSldMQmty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2023-12-20T02:39:00Z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